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DC7" w:rsidRPr="00CB4DC7" w:rsidRDefault="00CB4DC7" w:rsidP="00CB4DC7">
      <w:pPr>
        <w:pStyle w:val="Default"/>
        <w:rPr>
          <w:sz w:val="36"/>
          <w:szCs w:val="36"/>
        </w:rPr>
      </w:pPr>
      <w:proofErr w:type="spellStart"/>
      <w:r w:rsidRPr="00CB4DC7">
        <w:rPr>
          <w:sz w:val="36"/>
          <w:szCs w:val="36"/>
        </w:rPr>
        <w:t>Мемлекеттік</w:t>
      </w:r>
      <w:proofErr w:type="spellEnd"/>
      <w:r w:rsidRPr="00CB4DC7">
        <w:rPr>
          <w:sz w:val="36"/>
          <w:szCs w:val="36"/>
        </w:rPr>
        <w:t xml:space="preserve"> </w:t>
      </w:r>
      <w:proofErr w:type="spellStart"/>
      <w:r w:rsidRPr="00CB4DC7">
        <w:rPr>
          <w:sz w:val="36"/>
          <w:szCs w:val="36"/>
        </w:rPr>
        <w:t>реттеу</w:t>
      </w:r>
      <w:proofErr w:type="spellEnd"/>
      <w:r w:rsidRPr="00CB4DC7">
        <w:rPr>
          <w:sz w:val="36"/>
          <w:szCs w:val="36"/>
        </w:rPr>
        <w:t xml:space="preserve"> жүйесіндегі ұлттық экономиканың әлеуметтік </w:t>
      </w:r>
      <w:proofErr w:type="gramStart"/>
      <w:r w:rsidRPr="00CB4DC7">
        <w:rPr>
          <w:sz w:val="36"/>
          <w:szCs w:val="36"/>
        </w:rPr>
        <w:t>–э</w:t>
      </w:r>
      <w:proofErr w:type="gramEnd"/>
      <w:r w:rsidRPr="00CB4DC7">
        <w:rPr>
          <w:sz w:val="36"/>
          <w:szCs w:val="36"/>
        </w:rPr>
        <w:t xml:space="preserve">кономикалық </w:t>
      </w:r>
      <w:proofErr w:type="spellStart"/>
      <w:r w:rsidRPr="00CB4DC7">
        <w:rPr>
          <w:sz w:val="36"/>
          <w:szCs w:val="36"/>
        </w:rPr>
        <w:t>дамуын</w:t>
      </w:r>
      <w:proofErr w:type="spellEnd"/>
      <w:r w:rsidRPr="00CB4DC7">
        <w:rPr>
          <w:sz w:val="36"/>
          <w:szCs w:val="36"/>
        </w:rPr>
        <w:t xml:space="preserve"> </w:t>
      </w:r>
      <w:proofErr w:type="spellStart"/>
      <w:r w:rsidRPr="00CB4DC7">
        <w:rPr>
          <w:sz w:val="36"/>
          <w:szCs w:val="36"/>
        </w:rPr>
        <w:t>жоспарлау</w:t>
      </w:r>
      <w:proofErr w:type="spellEnd"/>
      <w:r w:rsidRPr="00CB4DC7">
        <w:rPr>
          <w:sz w:val="36"/>
          <w:szCs w:val="36"/>
        </w:rPr>
        <w:t xml:space="preserve"> </w:t>
      </w:r>
    </w:p>
    <w:p w:rsidR="00A25354" w:rsidRPr="00CB4DC7" w:rsidRDefault="00A25354">
      <w:pPr>
        <w:rPr>
          <w:rFonts w:ascii="Times New Roman" w:hAnsi="Times New Roman" w:cs="Times New Roman"/>
          <w:sz w:val="36"/>
          <w:szCs w:val="36"/>
        </w:rPr>
      </w:pPr>
    </w:p>
    <w:p w:rsidR="00CB4DC7" w:rsidRPr="00CB4DC7" w:rsidRDefault="00CB4DC7" w:rsidP="00CB4DC7">
      <w:pPr>
        <w:pStyle w:val="Default"/>
        <w:rPr>
          <w:sz w:val="36"/>
          <w:szCs w:val="36"/>
        </w:rPr>
      </w:pPr>
      <w:r w:rsidRPr="00CB4DC7">
        <w:rPr>
          <w:sz w:val="36"/>
          <w:szCs w:val="36"/>
        </w:rPr>
        <w:t xml:space="preserve">1.жоспарлаудың </w:t>
      </w:r>
      <w:proofErr w:type="spellStart"/>
      <w:r w:rsidRPr="00CB4DC7">
        <w:rPr>
          <w:sz w:val="36"/>
          <w:szCs w:val="36"/>
        </w:rPr>
        <w:t>жалпы</w:t>
      </w:r>
      <w:proofErr w:type="spellEnd"/>
      <w:r w:rsidRPr="00CB4DC7">
        <w:rPr>
          <w:sz w:val="36"/>
          <w:szCs w:val="36"/>
        </w:rPr>
        <w:t xml:space="preserve"> әдістері. </w:t>
      </w:r>
    </w:p>
    <w:p w:rsidR="00CB4DC7" w:rsidRPr="00CB4DC7" w:rsidRDefault="00CB4DC7" w:rsidP="00CB4DC7">
      <w:pPr>
        <w:pStyle w:val="Default"/>
        <w:rPr>
          <w:sz w:val="36"/>
          <w:szCs w:val="36"/>
        </w:rPr>
      </w:pPr>
      <w:r w:rsidRPr="00CB4DC7">
        <w:rPr>
          <w:sz w:val="36"/>
          <w:szCs w:val="36"/>
        </w:rPr>
        <w:t xml:space="preserve">2.Жоспарлаудың </w:t>
      </w:r>
      <w:proofErr w:type="spellStart"/>
      <w:r w:rsidRPr="00CB4DC7">
        <w:rPr>
          <w:sz w:val="36"/>
          <w:szCs w:val="36"/>
        </w:rPr>
        <w:t>арнайы</w:t>
      </w:r>
      <w:proofErr w:type="spellEnd"/>
      <w:r w:rsidRPr="00CB4DC7">
        <w:rPr>
          <w:sz w:val="36"/>
          <w:szCs w:val="36"/>
        </w:rPr>
        <w:t xml:space="preserve"> әдістері </w:t>
      </w:r>
    </w:p>
    <w:p w:rsidR="00CB4DC7" w:rsidRDefault="00CB4DC7" w:rsidP="00CB4DC7">
      <w:pPr>
        <w:rPr>
          <w:rFonts w:ascii="Times New Roman" w:hAnsi="Times New Roman" w:cs="Times New Roman"/>
          <w:sz w:val="36"/>
          <w:szCs w:val="36"/>
        </w:rPr>
      </w:pPr>
      <w:r w:rsidRPr="00CB4DC7">
        <w:rPr>
          <w:rFonts w:ascii="Times New Roman" w:hAnsi="Times New Roman" w:cs="Times New Roman"/>
          <w:sz w:val="36"/>
          <w:szCs w:val="36"/>
        </w:rPr>
        <w:t xml:space="preserve">3. Стратегиялық жоспарлаудың мақсаттары мен </w:t>
      </w:r>
      <w:proofErr w:type="spellStart"/>
      <w:proofErr w:type="gramStart"/>
      <w:r w:rsidRPr="00CB4DC7">
        <w:rPr>
          <w:rFonts w:ascii="Times New Roman" w:hAnsi="Times New Roman" w:cs="Times New Roman"/>
          <w:sz w:val="36"/>
          <w:szCs w:val="36"/>
        </w:rPr>
        <w:t>м</w:t>
      </w:r>
      <w:proofErr w:type="gramEnd"/>
      <w:r w:rsidRPr="00CB4DC7">
        <w:rPr>
          <w:rFonts w:ascii="Times New Roman" w:hAnsi="Times New Roman" w:cs="Times New Roman"/>
          <w:sz w:val="36"/>
          <w:szCs w:val="36"/>
        </w:rPr>
        <w:t>індеттері</w:t>
      </w:r>
      <w:proofErr w:type="spellEnd"/>
      <w:r w:rsidRPr="00CB4DC7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A259E" w:rsidRDefault="000A259E" w:rsidP="00CB4DC7">
      <w:pPr>
        <w:rPr>
          <w:rFonts w:ascii="Times New Roman" w:hAnsi="Times New Roman" w:cs="Times New Roman"/>
          <w:sz w:val="36"/>
          <w:szCs w:val="36"/>
        </w:rPr>
      </w:pPr>
    </w:p>
    <w:p w:rsidR="000A259E" w:rsidRPr="00CB4DC7" w:rsidRDefault="000A259E" w:rsidP="00CB4DC7">
      <w:pPr>
        <w:rPr>
          <w:rFonts w:ascii="Times New Roman" w:hAnsi="Times New Roman" w:cs="Times New Roman"/>
          <w:sz w:val="36"/>
          <w:szCs w:val="36"/>
        </w:rPr>
      </w:pPr>
    </w:p>
    <w:sectPr w:rsidR="000A259E" w:rsidRPr="00CB4DC7" w:rsidSect="00A25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B4DC7"/>
    <w:rsid w:val="000A259E"/>
    <w:rsid w:val="00444392"/>
    <w:rsid w:val="00A25354"/>
    <w:rsid w:val="00CB4D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B4D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4</cp:revision>
  <dcterms:created xsi:type="dcterms:W3CDTF">2017-01-25T07:26:00Z</dcterms:created>
  <dcterms:modified xsi:type="dcterms:W3CDTF">2017-01-25T07:27:00Z</dcterms:modified>
</cp:coreProperties>
</file>